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AE921" w14:textId="77777777" w:rsidR="005A604A" w:rsidRPr="005A604A" w:rsidRDefault="005A604A" w:rsidP="005A604A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TimesNewRomanPSMT"/>
          <w:sz w:val="24"/>
          <w:szCs w:val="24"/>
          <w:lang w:eastAsia="pt-PT"/>
        </w:rPr>
      </w:pPr>
      <w:r w:rsidRPr="005A604A">
        <w:rPr>
          <w:rFonts w:ascii="Arial Narrow" w:hAnsi="Arial Narrow" w:cs="TimesNewRomanPSMT"/>
          <w:sz w:val="24"/>
          <w:szCs w:val="24"/>
          <w:lang w:eastAsia="pt-PT"/>
        </w:rPr>
        <w:t>ANEXO I</w:t>
      </w:r>
    </w:p>
    <w:p w14:paraId="6C5EA3A0" w14:textId="77777777" w:rsidR="005A604A" w:rsidRPr="005A604A" w:rsidRDefault="005A604A" w:rsidP="005A604A">
      <w:pPr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imesNewRomanPSMT"/>
          <w:sz w:val="16"/>
          <w:szCs w:val="16"/>
          <w:lang w:eastAsia="pt-PT"/>
        </w:rPr>
      </w:pPr>
      <w:r w:rsidRPr="005A604A">
        <w:rPr>
          <w:rFonts w:ascii="Arial Narrow" w:hAnsi="Arial Narrow" w:cs="TimesNewRomanPSMT"/>
          <w:sz w:val="16"/>
          <w:szCs w:val="16"/>
          <w:lang w:eastAsia="pt-PT"/>
        </w:rPr>
        <w:t xml:space="preserve">[Despacho n.º 13981/2012, de 26 de </w:t>
      </w:r>
      <w:proofErr w:type="spellStart"/>
      <w:r w:rsidRPr="005A604A">
        <w:rPr>
          <w:rFonts w:ascii="Arial Narrow" w:hAnsi="Arial Narrow" w:cs="TimesNewRomanPSMT"/>
          <w:sz w:val="16"/>
          <w:szCs w:val="16"/>
          <w:lang w:eastAsia="pt-PT"/>
        </w:rPr>
        <w:t>outubro</w:t>
      </w:r>
      <w:proofErr w:type="spellEnd"/>
      <w:r w:rsidRPr="005A604A">
        <w:rPr>
          <w:rFonts w:ascii="Arial Narrow" w:hAnsi="Arial Narrow" w:cs="TimesNewRomanPSMT"/>
          <w:sz w:val="16"/>
          <w:szCs w:val="16"/>
          <w:lang w:eastAsia="pt-PT"/>
        </w:rPr>
        <w:t>]</w:t>
      </w:r>
    </w:p>
    <w:p w14:paraId="05B82F15" w14:textId="77777777" w:rsidR="005A604A" w:rsidRPr="005A604A" w:rsidRDefault="005A604A" w:rsidP="005A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  <w:lang w:eastAsia="pt-PT"/>
        </w:rPr>
      </w:pPr>
      <w:r w:rsidRPr="005A604A">
        <w:rPr>
          <w:rFonts w:ascii="Arial Narrow" w:hAnsi="Arial Narrow" w:cs="Arial-BoldMT"/>
          <w:b/>
          <w:bCs/>
          <w:sz w:val="24"/>
          <w:szCs w:val="24"/>
          <w:lang w:eastAsia="pt-PT"/>
        </w:rPr>
        <w:t>Avaliação externa do desempenho docente</w:t>
      </w:r>
    </w:p>
    <w:p w14:paraId="05F2F925" w14:textId="77777777" w:rsidR="005A604A" w:rsidRPr="005A604A" w:rsidRDefault="005A604A" w:rsidP="005A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  <w:lang w:eastAsia="pt-PT"/>
        </w:rPr>
      </w:pPr>
      <w:r w:rsidRPr="005A604A">
        <w:rPr>
          <w:rFonts w:ascii="Arial Narrow" w:hAnsi="Arial Narrow" w:cs="TimesNewRomanPS-BoldMT"/>
          <w:b/>
          <w:bCs/>
          <w:sz w:val="24"/>
          <w:szCs w:val="24"/>
          <w:lang w:eastAsia="pt-PT"/>
        </w:rPr>
        <w:t>Guião de observação da dimensão científica e pedagógica</w:t>
      </w:r>
    </w:p>
    <w:p w14:paraId="554CC2FA" w14:textId="77777777" w:rsidR="005A604A" w:rsidRDefault="005A604A" w:rsidP="005A60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4"/>
          <w:szCs w:val="24"/>
          <w:lang w:eastAsia="pt-PT"/>
        </w:rPr>
      </w:pPr>
    </w:p>
    <w:p w14:paraId="7CE0D60C" w14:textId="77777777" w:rsidR="005A604A" w:rsidRPr="005A604A" w:rsidRDefault="005A604A" w:rsidP="005A604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rebuchetMS"/>
          <w:lang w:eastAsia="pt-PT"/>
        </w:rPr>
      </w:pPr>
      <w:r w:rsidRPr="005A604A">
        <w:rPr>
          <w:rFonts w:ascii="Arial Narrow" w:hAnsi="Arial Narrow" w:cs="TrebuchetMS"/>
          <w:b/>
          <w:lang w:eastAsia="pt-PT"/>
        </w:rPr>
        <w:t>Agrupamento de Escolas/ Escola</w:t>
      </w:r>
      <w:r w:rsidRPr="005A604A">
        <w:rPr>
          <w:rFonts w:ascii="Arial Narrow" w:hAnsi="Arial Narrow" w:cs="TrebuchetMS"/>
          <w:lang w:eastAsia="pt-PT"/>
        </w:rPr>
        <w:t xml:space="preserve"> ______________________________________________________________________</w:t>
      </w:r>
      <w:r>
        <w:rPr>
          <w:rFonts w:ascii="Arial Narrow" w:hAnsi="Arial Narrow" w:cs="TrebuchetMS"/>
          <w:lang w:eastAsia="pt-PT"/>
        </w:rPr>
        <w:t>__</w:t>
      </w:r>
    </w:p>
    <w:p w14:paraId="58807368" w14:textId="77777777" w:rsidR="005A604A" w:rsidRPr="005A604A" w:rsidRDefault="005A604A" w:rsidP="005A604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rebuchetMS"/>
          <w:lang w:eastAsia="pt-PT"/>
        </w:rPr>
      </w:pPr>
      <w:r w:rsidRPr="005A604A">
        <w:rPr>
          <w:rFonts w:ascii="Arial Narrow" w:hAnsi="Arial Narrow" w:cs="TrebuchetMS"/>
          <w:b/>
          <w:lang w:eastAsia="pt-PT"/>
        </w:rPr>
        <w:t>Docente</w:t>
      </w:r>
      <w:r w:rsidRPr="005A604A">
        <w:rPr>
          <w:rFonts w:ascii="Arial Narrow" w:hAnsi="Arial Narrow" w:cs="TrebuchetMS"/>
          <w:lang w:eastAsia="pt-PT"/>
        </w:rPr>
        <w:t xml:space="preserve"> __________________________________________________________</w:t>
      </w:r>
      <w:r w:rsidRPr="005A604A">
        <w:rPr>
          <w:rFonts w:ascii="Arial Narrow" w:hAnsi="Arial Narrow" w:cs="TrebuchetMS"/>
          <w:lang w:eastAsia="pt-PT"/>
        </w:rPr>
        <w:tab/>
        <w:t xml:space="preserve"> </w:t>
      </w:r>
      <w:r>
        <w:rPr>
          <w:rFonts w:ascii="Arial Narrow" w:hAnsi="Arial Narrow" w:cs="TrebuchetMS"/>
          <w:lang w:eastAsia="pt-PT"/>
        </w:rPr>
        <w:tab/>
      </w:r>
      <w:r w:rsidRPr="005A604A">
        <w:rPr>
          <w:rFonts w:ascii="Arial Narrow" w:hAnsi="Arial Narrow" w:cs="TrebuchetMS"/>
          <w:b/>
          <w:lang w:eastAsia="pt-PT"/>
        </w:rPr>
        <w:t>Grupo de recrutamento</w:t>
      </w:r>
      <w:r w:rsidRPr="005A604A">
        <w:rPr>
          <w:rFonts w:ascii="Arial Narrow" w:hAnsi="Arial Narrow" w:cs="TrebuchetMS"/>
          <w:lang w:eastAsia="pt-PT"/>
        </w:rPr>
        <w:t xml:space="preserve"> ______</w:t>
      </w:r>
    </w:p>
    <w:p w14:paraId="52D85018" w14:textId="77777777" w:rsidR="005A604A" w:rsidRDefault="005A604A" w:rsidP="005A604A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/>
          <w:b/>
        </w:rPr>
      </w:pPr>
      <w:r w:rsidRPr="005A604A">
        <w:rPr>
          <w:rFonts w:ascii="Arial Narrow" w:hAnsi="Arial Narrow"/>
          <w:b/>
        </w:rPr>
        <w:t>Observação n.º ___________</w:t>
      </w:r>
      <w:r w:rsidRPr="005A604A">
        <w:rPr>
          <w:rFonts w:ascii="Arial Narrow" w:hAnsi="Arial Narrow"/>
          <w:b/>
        </w:rPr>
        <w:tab/>
        <w:t>Data ____/ ____/ _____</w:t>
      </w:r>
      <w:r w:rsidRPr="005A604A">
        <w:rPr>
          <w:rFonts w:ascii="Arial Narrow" w:hAnsi="Arial Narrow"/>
          <w:b/>
        </w:rPr>
        <w:tab/>
      </w:r>
      <w:r w:rsidRPr="005A604A">
        <w:rPr>
          <w:rFonts w:ascii="Arial Narrow" w:hAnsi="Arial Narrow"/>
          <w:b/>
        </w:rPr>
        <w:tab/>
        <w:t>Tema _________________</w:t>
      </w:r>
      <w:r>
        <w:rPr>
          <w:rFonts w:ascii="Arial Narrow" w:hAnsi="Arial Narrow"/>
          <w:b/>
        </w:rPr>
        <w:t>___________________________</w:t>
      </w:r>
    </w:p>
    <w:tbl>
      <w:tblPr>
        <w:tblpPr w:leftFromText="141" w:rightFromText="141" w:vertAnchor="text" w:horzAnchor="margin" w:tblpY="42"/>
        <w:tblW w:w="1088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5A604A" w:rsidRPr="00F4052A" w14:paraId="5310758A" w14:textId="77777777" w:rsidTr="003C3C42">
        <w:tc>
          <w:tcPr>
            <w:tcW w:w="10881" w:type="dxa"/>
            <w:shd w:val="clear" w:color="auto" w:fill="F2F2F2" w:themeFill="background1" w:themeFillShade="F2"/>
          </w:tcPr>
          <w:p w14:paraId="4F859776" w14:textId="77777777" w:rsidR="005A604A" w:rsidRPr="005A604A" w:rsidRDefault="005A604A" w:rsidP="005A60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TrebuchetMS"/>
                <w:lang w:eastAsia="pt-PT"/>
              </w:rPr>
            </w:pPr>
            <w:r w:rsidRPr="005A604A">
              <w:rPr>
                <w:rFonts w:ascii="Arial Narrow" w:hAnsi="Arial Narrow" w:cs="TrebuchetMS"/>
                <w:lang w:eastAsia="pt-PT"/>
              </w:rPr>
              <w:t>Tendo em consideração as circunstâncias concretas de ensino e a especificação dos parâmetros de avaliação, os registos derivados da observação devem incidir nos comportamentos do docente avaliado.</w:t>
            </w:r>
          </w:p>
        </w:tc>
      </w:tr>
    </w:tbl>
    <w:p w14:paraId="397A09A6" w14:textId="77777777" w:rsidR="005A604A" w:rsidRDefault="005A604A" w:rsidP="005A60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09"/>
        <w:gridCol w:w="2585"/>
        <w:gridCol w:w="3527"/>
        <w:gridCol w:w="3527"/>
      </w:tblGrid>
      <w:tr w:rsidR="0012253C" w14:paraId="55D96361" w14:textId="77777777" w:rsidTr="0012253C">
        <w:trPr>
          <w:trHeight w:val="105"/>
        </w:trPr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D0E8F8" w14:textId="77777777" w:rsidR="0012253C" w:rsidRPr="00F4052A" w:rsidRDefault="0012253C" w:rsidP="00F0049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>
              <w:rPr>
                <w:rFonts w:ascii="Arial Narrow" w:hAnsi="Arial Narrow" w:cs="TrebuchetMS,Bold"/>
                <w:b/>
                <w:bCs/>
                <w:lang w:eastAsia="pt-PT"/>
              </w:rPr>
              <w:t>Parâ</w:t>
            </w: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metros</w:t>
            </w:r>
          </w:p>
        </w:tc>
        <w:tc>
          <w:tcPr>
            <w:tcW w:w="2585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E862664" w14:textId="77777777" w:rsidR="0012253C" w:rsidRPr="00F4052A" w:rsidRDefault="0012253C" w:rsidP="00ED7E9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"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Especificação</w:t>
            </w:r>
          </w:p>
        </w:tc>
        <w:tc>
          <w:tcPr>
            <w:tcW w:w="705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B7BC249" w14:textId="77777777"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TrebuchetMS"/>
                <w:b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Registos</w:t>
            </w:r>
          </w:p>
        </w:tc>
      </w:tr>
      <w:tr w:rsidR="0012253C" w14:paraId="543CD8D0" w14:textId="77777777" w:rsidTr="0012253C">
        <w:trPr>
          <w:trHeight w:val="135"/>
        </w:trPr>
        <w:tc>
          <w:tcPr>
            <w:tcW w:w="1209" w:type="dxa"/>
            <w:vMerge/>
            <w:tcBorders>
              <w:left w:val="double" w:sz="4" w:space="0" w:color="auto"/>
            </w:tcBorders>
            <w:vAlign w:val="center"/>
          </w:tcPr>
          <w:p w14:paraId="0FC659A2" w14:textId="77777777"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TrebuchetMS"/>
                <w:b/>
                <w:lang w:eastAsia="pt-PT"/>
              </w:rPr>
            </w:pPr>
          </w:p>
        </w:tc>
        <w:tc>
          <w:tcPr>
            <w:tcW w:w="2585" w:type="dxa"/>
            <w:vMerge/>
            <w:vAlign w:val="center"/>
          </w:tcPr>
          <w:p w14:paraId="476943B7" w14:textId="77777777"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TrebuchetMS"/>
                <w:b/>
                <w:lang w:eastAsia="pt-PT"/>
              </w:rPr>
            </w:pPr>
          </w:p>
        </w:tc>
        <w:tc>
          <w:tcPr>
            <w:tcW w:w="3527" w:type="dxa"/>
            <w:shd w:val="clear" w:color="auto" w:fill="D9D9D9" w:themeFill="background1" w:themeFillShade="D9"/>
            <w:vAlign w:val="center"/>
          </w:tcPr>
          <w:p w14:paraId="2C578F3C" w14:textId="77777777" w:rsidR="0012253C" w:rsidRPr="00F4052A" w:rsidRDefault="006411A6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"/>
                <w:lang w:eastAsia="pt-PT"/>
              </w:rPr>
            </w:pPr>
            <w:r>
              <w:rPr>
                <w:rFonts w:ascii="Arial Narrow" w:hAnsi="Arial Narrow" w:cs="TrebuchetMS,Bold"/>
                <w:b/>
                <w:bCs/>
                <w:lang w:eastAsia="pt-PT"/>
              </w:rPr>
              <w:t>Positivos</w:t>
            </w:r>
          </w:p>
        </w:tc>
        <w:tc>
          <w:tcPr>
            <w:tcW w:w="352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1EBCC6" w14:textId="77777777" w:rsidR="0012253C" w:rsidRPr="00F4052A" w:rsidRDefault="006411A6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>
              <w:rPr>
                <w:rFonts w:ascii="Arial Narrow" w:hAnsi="Arial Narrow" w:cs="TrebuchetMS,Bold"/>
                <w:b/>
                <w:bCs/>
                <w:lang w:eastAsia="pt-PT"/>
              </w:rPr>
              <w:t>Negativos</w:t>
            </w:r>
          </w:p>
        </w:tc>
      </w:tr>
      <w:tr w:rsidR="0012253C" w14:paraId="792B2300" w14:textId="77777777" w:rsidTr="0012253C">
        <w:trPr>
          <w:cantSplit/>
          <w:trHeight w:val="1419"/>
        </w:trPr>
        <w:tc>
          <w:tcPr>
            <w:tcW w:w="1209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D567815" w14:textId="77777777" w:rsidR="0012253C" w:rsidRPr="00F4052A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lang w:eastAsia="pt-PT"/>
              </w:rPr>
              <w:t>Científico</w:t>
            </w:r>
          </w:p>
          <w:p w14:paraId="39499346" w14:textId="77777777" w:rsidR="0012253C" w:rsidRPr="0012253C" w:rsidRDefault="0012253C" w:rsidP="0012253C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rFonts w:ascii="Arial Narrow" w:hAnsi="Arial Narrow" w:cs="TrebuchetMS"/>
                <w:b/>
                <w:lang w:eastAsia="pt-PT"/>
              </w:rPr>
            </w:pPr>
            <w:r w:rsidRPr="004861D6">
              <w:rPr>
                <w:rFonts w:ascii="Arial Narrow" w:hAnsi="Arial Narrow" w:cs="TrebuchetMS"/>
                <w:sz w:val="20"/>
                <w:szCs w:val="20"/>
                <w:lang w:eastAsia="pt-PT"/>
              </w:rPr>
              <w:t>(Domínio)</w:t>
            </w:r>
          </w:p>
        </w:tc>
        <w:tc>
          <w:tcPr>
            <w:tcW w:w="2585" w:type="dxa"/>
            <w:vAlign w:val="center"/>
          </w:tcPr>
          <w:p w14:paraId="56A3AF82" w14:textId="4CB21C0A" w:rsidR="0012253C" w:rsidRPr="0012253C" w:rsidRDefault="00EE56F6" w:rsidP="00EE56F6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TrebuchetMS"/>
                <w:b/>
                <w:lang w:eastAsia="pt-PT"/>
              </w:rPr>
            </w:pPr>
            <w:r w:rsidRPr="005A604A"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  <w:t>Conteúdo (s</w:t>
            </w:r>
            <w:r w:rsidR="0012253C" w:rsidRPr="005A604A"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  <w:t xml:space="preserve">) </w:t>
            </w:r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disciplinar (</w:t>
            </w:r>
            <w:proofErr w:type="spellStart"/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es</w:t>
            </w:r>
            <w:proofErr w:type="spellEnd"/>
            <w:r w:rsidR="0012253C"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 w14:paraId="6090E837" w14:textId="77777777"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352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296597" w14:textId="77777777"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</w:tr>
      <w:tr w:rsidR="0012253C" w14:paraId="5BAE2FCB" w14:textId="77777777" w:rsidTr="0012253C">
        <w:trPr>
          <w:cantSplit/>
          <w:trHeight w:val="1822"/>
        </w:trPr>
        <w:tc>
          <w:tcPr>
            <w:tcW w:w="120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6EAAC57" w14:textId="77777777" w:rsidR="0012253C" w:rsidRPr="00F4052A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2585" w:type="dxa"/>
            <w:vAlign w:val="center"/>
          </w:tcPr>
          <w:p w14:paraId="73E24A76" w14:textId="0E11E40A" w:rsidR="0012253C" w:rsidRPr="005A604A" w:rsidRDefault="00C91B9E" w:rsidP="00EE56F6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</w:pPr>
            <w:r w:rsidRPr="005A604A"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  <w:t xml:space="preserve">Conhecimentos </w:t>
            </w:r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que enquadram e agilizam a aprendizagem do</w:t>
            </w:r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</w:t>
            </w:r>
            <w:r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(s) conteúdo</w:t>
            </w:r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(s) </w:t>
            </w:r>
            <w:proofErr w:type="spellStart"/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>disciplinare</w:t>
            </w:r>
            <w:proofErr w:type="spellEnd"/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</w:t>
            </w:r>
            <w:bookmarkStart w:id="0" w:name="_GoBack"/>
            <w:bookmarkEnd w:id="0"/>
            <w:r w:rsidR="0012253C"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(</w:t>
            </w:r>
            <w:proofErr w:type="spellStart"/>
            <w:r w:rsidR="0012253C"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es</w:t>
            </w:r>
            <w:proofErr w:type="spellEnd"/>
            <w:r w:rsidR="0012253C" w:rsidRPr="005A604A">
              <w:rPr>
                <w:rFonts w:ascii="Arial Narrow" w:hAnsi="Arial Narrow" w:cs="TrebuchetMS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 w14:paraId="4B4F8E4C" w14:textId="77777777"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352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12D625" w14:textId="77777777"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</w:tr>
      <w:tr w:rsidR="0012253C" w14:paraId="1B705413" w14:textId="77777777" w:rsidTr="0012253C">
        <w:trPr>
          <w:cantSplit/>
          <w:trHeight w:val="4050"/>
        </w:trPr>
        <w:tc>
          <w:tcPr>
            <w:tcW w:w="1209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46C5D3B" w14:textId="77777777" w:rsidR="0012253C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  <w:r>
              <w:rPr>
                <w:rFonts w:ascii="Arial Narrow" w:hAnsi="Arial Narrow" w:cs="TrebuchetMS,Bold"/>
                <w:b/>
                <w:bCs/>
                <w:lang w:eastAsia="pt-PT"/>
              </w:rPr>
              <w:t>Pedagógicos</w:t>
            </w:r>
          </w:p>
          <w:p w14:paraId="0C417C26" w14:textId="77777777" w:rsidR="0012253C" w:rsidRPr="0012253C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Cs/>
                <w:sz w:val="20"/>
                <w:szCs w:val="20"/>
                <w:lang w:eastAsia="pt-PT"/>
              </w:rPr>
            </w:pPr>
            <w:r w:rsidRPr="0012253C">
              <w:rPr>
                <w:rFonts w:ascii="Arial Narrow" w:hAnsi="Arial Narrow" w:cs="TrebuchetMS,Bold"/>
                <w:bCs/>
                <w:sz w:val="20"/>
                <w:szCs w:val="20"/>
                <w:lang w:eastAsia="pt-PT"/>
              </w:rPr>
              <w:t>(segurança)</w:t>
            </w:r>
          </w:p>
        </w:tc>
        <w:tc>
          <w:tcPr>
            <w:tcW w:w="2585" w:type="dxa"/>
            <w:vAlign w:val="center"/>
          </w:tcPr>
          <w:p w14:paraId="47447DDE" w14:textId="77777777" w:rsidR="0012253C" w:rsidRPr="005A604A" w:rsidRDefault="0012253C" w:rsidP="00EE56F6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TrebuchetMS,Bold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Aspetos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didáticos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que permitam estruturar a aula para tratar os conteúdos previstos nos documentos curriculares e alcançar os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objetivos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selecionados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, verificar a evolução da aprendizagem, orientando as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atividades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em função dessa verificação e acompanhar a prestação dos alunos e </w:t>
            </w:r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>propor</w:t>
            </w:r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cionar-lhes informação sobre a sua evolução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 w14:paraId="299D931A" w14:textId="77777777"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352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21240A" w14:textId="77777777"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</w:tr>
      <w:tr w:rsidR="0012253C" w14:paraId="16A990BE" w14:textId="77777777" w:rsidTr="0012253C">
        <w:trPr>
          <w:cantSplit/>
          <w:trHeight w:val="321"/>
        </w:trPr>
        <w:tc>
          <w:tcPr>
            <w:tcW w:w="1209" w:type="dxa"/>
            <w:vMerge/>
            <w:tcBorders>
              <w:left w:val="double" w:sz="4" w:space="0" w:color="auto"/>
              <w:bottom w:val="single" w:sz="12" w:space="0" w:color="auto"/>
            </w:tcBorders>
            <w:textDirection w:val="btLr"/>
            <w:vAlign w:val="center"/>
          </w:tcPr>
          <w:p w14:paraId="3F561879" w14:textId="77777777" w:rsidR="0012253C" w:rsidRDefault="0012253C" w:rsidP="001225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2585" w:type="dxa"/>
            <w:tcBorders>
              <w:bottom w:val="single" w:sz="12" w:space="0" w:color="auto"/>
            </w:tcBorders>
            <w:vAlign w:val="center"/>
          </w:tcPr>
          <w:p w14:paraId="64F59CF1" w14:textId="77777777" w:rsidR="0012253C" w:rsidRPr="0012253C" w:rsidRDefault="0012253C" w:rsidP="00EE56F6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TrebuchetMS"/>
                <w:sz w:val="20"/>
                <w:szCs w:val="20"/>
                <w:lang w:eastAsia="pt-PT"/>
              </w:rPr>
            </w:pP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Aspetos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relacionais que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permi</w:t>
            </w:r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>-</w:t>
            </w:r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tam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assegurar o funcionamento da aula com base em regras que acautelem a disciplina; envolver os alunos e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propor</w:t>
            </w:r>
            <w:r>
              <w:rPr>
                <w:rFonts w:ascii="Arial Narrow" w:hAnsi="Arial Narrow" w:cs="TrebuchetMS"/>
                <w:sz w:val="20"/>
                <w:szCs w:val="20"/>
                <w:lang w:eastAsia="pt-PT"/>
              </w:rPr>
              <w:t>-</w:t>
            </w:r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cionar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 xml:space="preserve"> a sua participação nas </w:t>
            </w:r>
            <w:proofErr w:type="spellStart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atividades</w:t>
            </w:r>
            <w:proofErr w:type="spellEnd"/>
            <w:r w:rsidRPr="0012253C">
              <w:rPr>
                <w:rFonts w:ascii="Arial Narrow" w:hAnsi="Arial Narrow" w:cs="TrebuchetMS"/>
                <w:sz w:val="20"/>
                <w:szCs w:val="20"/>
                <w:lang w:eastAsia="pt-PT"/>
              </w:rPr>
              <w:t>; estimulá-los a melhorar a aprendizagem</w:t>
            </w:r>
          </w:p>
        </w:tc>
        <w:tc>
          <w:tcPr>
            <w:tcW w:w="35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92B23A" w14:textId="77777777"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  <w:tc>
          <w:tcPr>
            <w:tcW w:w="352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CC2B65" w14:textId="77777777" w:rsidR="0012253C" w:rsidRPr="00F4052A" w:rsidRDefault="0012253C" w:rsidP="002141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rebuchetMS,Bold"/>
                <w:b/>
                <w:bCs/>
                <w:lang w:eastAsia="pt-PT"/>
              </w:rPr>
            </w:pPr>
          </w:p>
        </w:tc>
      </w:tr>
      <w:tr w:rsidR="0012253C" w14:paraId="03AF8267" w14:textId="77777777" w:rsidTr="0012253C">
        <w:trPr>
          <w:cantSplit/>
          <w:trHeight w:val="788"/>
        </w:trPr>
        <w:tc>
          <w:tcPr>
            <w:tcW w:w="10848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294B5" w14:textId="77777777" w:rsidR="0012253C" w:rsidRPr="00F4052A" w:rsidRDefault="0012253C" w:rsidP="0012253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rebuchetMS,Bold"/>
                <w:b/>
                <w:bCs/>
                <w:lang w:eastAsia="pt-PT"/>
              </w:rPr>
            </w:pPr>
            <w:r w:rsidRPr="00F4052A">
              <w:rPr>
                <w:rFonts w:ascii="Arial Narrow" w:hAnsi="Arial Narrow" w:cs="TrebuchetMS,Bold"/>
                <w:b/>
                <w:bCs/>
                <w:sz w:val="24"/>
                <w:szCs w:val="24"/>
                <w:lang w:eastAsia="pt-PT"/>
              </w:rPr>
              <w:t>Considerações:</w:t>
            </w:r>
          </w:p>
        </w:tc>
      </w:tr>
    </w:tbl>
    <w:p w14:paraId="7F2A680F" w14:textId="77777777" w:rsidR="0012253C" w:rsidRDefault="0012253C" w:rsidP="005A60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  <w:lang w:eastAsia="pt-PT"/>
        </w:rPr>
      </w:pPr>
    </w:p>
    <w:p w14:paraId="594747F5" w14:textId="0AB890AA" w:rsidR="00727131" w:rsidRPr="00BB4C61" w:rsidRDefault="00727131" w:rsidP="00BB4C61">
      <w:pPr>
        <w:rPr>
          <w:rFonts w:ascii="TrebuchetMS" w:hAnsi="TrebuchetMS" w:cs="TrebuchetMS"/>
          <w:sz w:val="20"/>
          <w:szCs w:val="20"/>
          <w:lang w:eastAsia="pt-PT"/>
        </w:rPr>
      </w:pPr>
    </w:p>
    <w:sectPr w:rsidR="00727131" w:rsidRPr="00BB4C61" w:rsidSect="0012253C">
      <w:headerReference w:type="default" r:id="rId8"/>
      <w:pgSz w:w="11906" w:h="16838" w:code="9"/>
      <w:pgMar w:top="851" w:right="70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F20D0" w14:textId="77777777" w:rsidR="00301AB1" w:rsidRDefault="00301AB1" w:rsidP="005A604A">
      <w:pPr>
        <w:spacing w:after="0" w:line="240" w:lineRule="auto"/>
      </w:pPr>
      <w:r>
        <w:separator/>
      </w:r>
    </w:p>
  </w:endnote>
  <w:endnote w:type="continuationSeparator" w:id="0">
    <w:p w14:paraId="5462D3C5" w14:textId="77777777" w:rsidR="00301AB1" w:rsidRDefault="00301AB1" w:rsidP="005A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B81D4" w14:textId="77777777" w:rsidR="00301AB1" w:rsidRDefault="00301AB1" w:rsidP="005A604A">
      <w:pPr>
        <w:spacing w:after="0" w:line="240" w:lineRule="auto"/>
      </w:pPr>
      <w:r>
        <w:separator/>
      </w:r>
    </w:p>
  </w:footnote>
  <w:footnote w:type="continuationSeparator" w:id="0">
    <w:p w14:paraId="17D9A406" w14:textId="77777777" w:rsidR="00301AB1" w:rsidRDefault="00301AB1" w:rsidP="005A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CB196" w14:textId="111CB99C" w:rsidR="002214E2" w:rsidRDefault="00151E57" w:rsidP="008065D3">
    <w:pPr>
      <w:pStyle w:val="Cabealho"/>
      <w:pBdr>
        <w:bottom w:val="single" w:sz="4" w:space="1" w:color="auto"/>
      </w:pBdr>
      <w:spacing w:line="300" w:lineRule="auto"/>
      <w:ind w:left="-284" w:right="-284"/>
      <w:jc w:val="center"/>
      <w:rPr>
        <w:rFonts w:ascii="Arial Narrow" w:hAnsi="Arial Narrow"/>
        <w:sz w:val="20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536298A" wp14:editId="3CD42116">
          <wp:simplePos x="0" y="0"/>
          <wp:positionH relativeFrom="column">
            <wp:posOffset>335280</wp:posOffset>
          </wp:positionH>
          <wp:positionV relativeFrom="paragraph">
            <wp:posOffset>59690</wp:posOffset>
          </wp:positionV>
          <wp:extent cx="923925" cy="436245"/>
          <wp:effectExtent l="0" t="0" r="9525" b="19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_Edu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6F6"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5580D11" wp14:editId="309B195C">
          <wp:simplePos x="0" y="0"/>
          <wp:positionH relativeFrom="column">
            <wp:posOffset>5990590</wp:posOffset>
          </wp:positionH>
          <wp:positionV relativeFrom="page">
            <wp:posOffset>126365</wp:posOffset>
          </wp:positionV>
          <wp:extent cx="680720" cy="822325"/>
          <wp:effectExtent l="0" t="0" r="5080" b="0"/>
          <wp:wrapTight wrapText="bothSides">
            <wp:wrapPolygon edited="0">
              <wp:start x="0" y="0"/>
              <wp:lineTo x="0" y="21016"/>
              <wp:lineTo x="21157" y="21016"/>
              <wp:lineTo x="21157" y="0"/>
              <wp:lineTo x="0" y="0"/>
            </wp:wrapPolygon>
          </wp:wrapTight>
          <wp:docPr id="4" name="Imagem 4" descr="Logo CEN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ENFOR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659558" w14:textId="6461A5A6" w:rsidR="005A604A" w:rsidRPr="0099249A" w:rsidRDefault="005A604A" w:rsidP="008065D3">
    <w:pPr>
      <w:pStyle w:val="Cabealho"/>
      <w:pBdr>
        <w:bottom w:val="single" w:sz="4" w:space="1" w:color="auto"/>
      </w:pBdr>
      <w:spacing w:line="300" w:lineRule="auto"/>
      <w:ind w:left="-284" w:right="-284"/>
      <w:jc w:val="center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C5C26"/>
    <w:multiLevelType w:val="multilevel"/>
    <w:tmpl w:val="D59EC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4633C4"/>
    <w:multiLevelType w:val="multilevel"/>
    <w:tmpl w:val="66367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4A"/>
    <w:rsid w:val="00034C6A"/>
    <w:rsid w:val="00057295"/>
    <w:rsid w:val="0012253C"/>
    <w:rsid w:val="00151E57"/>
    <w:rsid w:val="00186021"/>
    <w:rsid w:val="00215D1B"/>
    <w:rsid w:val="002A36C3"/>
    <w:rsid w:val="00301AB1"/>
    <w:rsid w:val="00366B56"/>
    <w:rsid w:val="003C3C42"/>
    <w:rsid w:val="004160C6"/>
    <w:rsid w:val="00431E7C"/>
    <w:rsid w:val="00474639"/>
    <w:rsid w:val="004B3741"/>
    <w:rsid w:val="005A604A"/>
    <w:rsid w:val="006411A6"/>
    <w:rsid w:val="00727131"/>
    <w:rsid w:val="007B3978"/>
    <w:rsid w:val="007D70F2"/>
    <w:rsid w:val="00982BB0"/>
    <w:rsid w:val="00A41293"/>
    <w:rsid w:val="00A57EC7"/>
    <w:rsid w:val="00AA5323"/>
    <w:rsid w:val="00AB47E5"/>
    <w:rsid w:val="00B053C3"/>
    <w:rsid w:val="00B42249"/>
    <w:rsid w:val="00BB4C61"/>
    <w:rsid w:val="00C20DF0"/>
    <w:rsid w:val="00C91B9E"/>
    <w:rsid w:val="00CB7D7D"/>
    <w:rsid w:val="00CC25B4"/>
    <w:rsid w:val="00CE3AD7"/>
    <w:rsid w:val="00D45AE0"/>
    <w:rsid w:val="00D62A49"/>
    <w:rsid w:val="00E3100F"/>
    <w:rsid w:val="00E56DC1"/>
    <w:rsid w:val="00E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21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4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5A604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A604A"/>
    <w:rPr>
      <w:rFonts w:ascii="Calibri" w:eastAsia="Calibri" w:hAnsi="Calibri" w:cs="Times New Roman"/>
    </w:rPr>
  </w:style>
  <w:style w:type="character" w:styleId="TextodoMarcadordePosio">
    <w:name w:val="Placeholder Text"/>
    <w:uiPriority w:val="99"/>
    <w:semiHidden/>
    <w:rsid w:val="005A604A"/>
    <w:rPr>
      <w:color w:val="808080"/>
    </w:rPr>
  </w:style>
  <w:style w:type="paragraph" w:styleId="Rodap">
    <w:name w:val="footer"/>
    <w:basedOn w:val="Normal"/>
    <w:link w:val="RodapCarcter"/>
    <w:uiPriority w:val="99"/>
    <w:unhideWhenUsed/>
    <w:rsid w:val="005A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604A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122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131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B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39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4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5A604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A604A"/>
    <w:rPr>
      <w:rFonts w:ascii="Calibri" w:eastAsia="Calibri" w:hAnsi="Calibri" w:cs="Times New Roman"/>
    </w:rPr>
  </w:style>
  <w:style w:type="character" w:styleId="TextodoMarcadordePosio">
    <w:name w:val="Placeholder Text"/>
    <w:uiPriority w:val="99"/>
    <w:semiHidden/>
    <w:rsid w:val="005A604A"/>
    <w:rPr>
      <w:color w:val="808080"/>
    </w:rPr>
  </w:style>
  <w:style w:type="paragraph" w:styleId="Rodap">
    <w:name w:val="footer"/>
    <w:basedOn w:val="Normal"/>
    <w:link w:val="RodapCarcter"/>
    <w:uiPriority w:val="99"/>
    <w:unhideWhenUsed/>
    <w:rsid w:val="005A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604A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122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131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B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39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Maria Alexandra Costa</cp:lastModifiedBy>
  <cp:revision>2</cp:revision>
  <cp:lastPrinted>2015-02-23T22:00:00Z</cp:lastPrinted>
  <dcterms:created xsi:type="dcterms:W3CDTF">2025-11-12T14:54:00Z</dcterms:created>
  <dcterms:modified xsi:type="dcterms:W3CDTF">2025-11-12T14:54:00Z</dcterms:modified>
</cp:coreProperties>
</file>